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142" w:type="dxa"/>
        <w:tblLook w:val="0000" w:firstRow="0" w:lastRow="0" w:firstColumn="0" w:lastColumn="0" w:noHBand="0" w:noVBand="0"/>
      </w:tblPr>
      <w:tblGrid>
        <w:gridCol w:w="5387"/>
        <w:gridCol w:w="5103"/>
      </w:tblGrid>
      <w:tr w:rsidR="009639F9" w:rsidRPr="00877AAE" w:rsidTr="009639F9">
        <w:tc>
          <w:tcPr>
            <w:tcW w:w="5387" w:type="dxa"/>
          </w:tcPr>
          <w:p w:rsidR="009639F9" w:rsidRPr="005A1E21" w:rsidRDefault="009639F9" w:rsidP="009639F9">
            <w:pPr>
              <w:rPr>
                <w:color w:val="000000" w:themeColor="text1"/>
                <w:sz w:val="28"/>
                <w:szCs w:val="28"/>
              </w:rPr>
            </w:pPr>
            <w:bookmarkStart w:id="0" w:name="_GoBack"/>
            <w:bookmarkEnd w:id="0"/>
          </w:p>
        </w:tc>
        <w:tc>
          <w:tcPr>
            <w:tcW w:w="5103" w:type="dxa"/>
          </w:tcPr>
          <w:p w:rsidR="009639F9" w:rsidRDefault="009639F9" w:rsidP="009639F9">
            <w:pPr>
              <w:rPr>
                <w:color w:val="000000" w:themeColor="text1"/>
                <w:sz w:val="28"/>
                <w:szCs w:val="28"/>
              </w:rPr>
            </w:pPr>
            <w:r w:rsidRPr="00877AAE">
              <w:rPr>
                <w:color w:val="000000" w:themeColor="text1"/>
                <w:sz w:val="28"/>
                <w:szCs w:val="28"/>
              </w:rPr>
              <w:t>Приложение</w:t>
            </w:r>
            <w:r>
              <w:rPr>
                <w:color w:val="000000" w:themeColor="text1"/>
                <w:sz w:val="28"/>
                <w:szCs w:val="28"/>
              </w:rPr>
              <w:t xml:space="preserve"> 1</w:t>
            </w:r>
            <w:r w:rsidR="00D150BD">
              <w:rPr>
                <w:color w:val="000000" w:themeColor="text1"/>
                <w:sz w:val="28"/>
                <w:szCs w:val="28"/>
              </w:rPr>
              <w:t>3</w:t>
            </w:r>
          </w:p>
          <w:p w:rsidR="009639F9" w:rsidRDefault="009639F9" w:rsidP="009639F9">
            <w:pPr>
              <w:rPr>
                <w:color w:val="000000" w:themeColor="text1"/>
                <w:sz w:val="28"/>
                <w:szCs w:val="28"/>
              </w:rPr>
            </w:pPr>
            <w:r w:rsidRPr="005A1E21">
              <w:rPr>
                <w:color w:val="000000" w:themeColor="text1"/>
                <w:sz w:val="28"/>
                <w:szCs w:val="28"/>
              </w:rPr>
              <w:t xml:space="preserve">к проекту закона города Москвы </w:t>
            </w:r>
          </w:p>
          <w:p w:rsidR="009639F9" w:rsidRPr="00511FD4" w:rsidRDefault="009639F9" w:rsidP="009639F9">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sidR="003A1EB2">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9639F9" w:rsidRDefault="009639F9" w:rsidP="009639F9">
      <w:pPr>
        <w:rPr>
          <w:color w:val="000000" w:themeColor="text1"/>
          <w:sz w:val="16"/>
          <w:szCs w:val="16"/>
        </w:rPr>
      </w:pPr>
    </w:p>
    <w:p w:rsidR="009639F9" w:rsidRPr="00C3593E" w:rsidRDefault="009639F9" w:rsidP="009639F9">
      <w:pPr>
        <w:rPr>
          <w:color w:val="000000" w:themeColor="text1"/>
          <w:sz w:val="16"/>
          <w:szCs w:val="16"/>
        </w:rPr>
      </w:pPr>
    </w:p>
    <w:p w:rsidR="009639F9" w:rsidRPr="00084BCF" w:rsidRDefault="009639F9" w:rsidP="009639F9">
      <w:pPr>
        <w:pStyle w:val="1"/>
        <w:jc w:val="center"/>
        <w:rPr>
          <w:b/>
          <w:color w:val="000000" w:themeColor="text1"/>
        </w:rPr>
      </w:pPr>
      <w:r w:rsidRPr="00C53C3E">
        <w:rPr>
          <w:b/>
        </w:rPr>
        <w:t>Программа государственных внешних заимствований города Москвы</w:t>
      </w:r>
      <w:r>
        <w:rPr>
          <w:b/>
        </w:rPr>
        <w:t xml:space="preserve"> </w:t>
      </w:r>
      <w:r w:rsidRPr="00084BCF">
        <w:rPr>
          <w:b/>
          <w:color w:val="000000" w:themeColor="text1"/>
        </w:rPr>
        <w:t xml:space="preserve">на </w:t>
      </w:r>
      <w:r>
        <w:rPr>
          <w:b/>
          <w:color w:val="000000" w:themeColor="text1"/>
        </w:rPr>
        <w:t>2025 год</w:t>
      </w:r>
      <w:r w:rsidRPr="00084BCF">
        <w:rPr>
          <w:b/>
          <w:color w:val="000000" w:themeColor="text1"/>
        </w:rPr>
        <w:t xml:space="preserve"> и плановый период </w:t>
      </w:r>
      <w:r>
        <w:rPr>
          <w:b/>
          <w:color w:val="000000" w:themeColor="text1"/>
        </w:rPr>
        <w:t>2026</w:t>
      </w:r>
      <w:r w:rsidRPr="00084BCF">
        <w:rPr>
          <w:b/>
          <w:color w:val="000000" w:themeColor="text1"/>
        </w:rPr>
        <w:t xml:space="preserve"> и </w:t>
      </w:r>
      <w:r>
        <w:rPr>
          <w:b/>
          <w:color w:val="000000" w:themeColor="text1"/>
        </w:rPr>
        <w:t>2027 год</w:t>
      </w:r>
      <w:r w:rsidRPr="00084BCF">
        <w:rPr>
          <w:b/>
          <w:color w:val="000000" w:themeColor="text1"/>
        </w:rPr>
        <w:t>ов</w:t>
      </w:r>
    </w:p>
    <w:p w:rsidR="009639F9" w:rsidRPr="00BE20ED" w:rsidRDefault="009639F9" w:rsidP="009639F9">
      <w:pPr>
        <w:pStyle w:val="xl42"/>
        <w:widowControl w:val="0"/>
        <w:spacing w:before="0" w:after="0"/>
        <w:rPr>
          <w:color w:val="000000" w:themeColor="text1"/>
        </w:rPr>
      </w:pPr>
    </w:p>
    <w:p w:rsidR="009639F9" w:rsidRPr="006F0F23" w:rsidRDefault="009639F9" w:rsidP="009639F9">
      <w:pPr>
        <w:pStyle w:val="3"/>
        <w:spacing w:after="120"/>
        <w:ind w:left="567"/>
        <w:jc w:val="center"/>
        <w:rPr>
          <w:rFonts w:ascii="Times New Roman" w:hAnsi="Times New Roman"/>
          <w:b w:val="0"/>
          <w:bCs w:val="0"/>
          <w:color w:val="auto"/>
          <w:sz w:val="28"/>
          <w:szCs w:val="28"/>
        </w:rPr>
      </w:pPr>
      <w:r w:rsidRPr="006F0F23">
        <w:rPr>
          <w:rFonts w:ascii="Times New Roman" w:hAnsi="Times New Roman"/>
          <w:b w:val="0"/>
          <w:color w:val="auto"/>
          <w:sz w:val="28"/>
          <w:szCs w:val="28"/>
        </w:rPr>
        <w:t>I. Привлечение средств в 2025 году</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580"/>
        <w:gridCol w:w="2551"/>
        <w:gridCol w:w="2552"/>
        <w:gridCol w:w="1984"/>
      </w:tblGrid>
      <w:tr w:rsidR="009639F9" w:rsidRPr="00FF6E18" w:rsidTr="009639F9">
        <w:trPr>
          <w:trHeight w:val="1199"/>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jc w:val="center"/>
              <w:rPr>
                <w:bCs/>
                <w:sz w:val="28"/>
                <w:szCs w:val="28"/>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bCs/>
                <w:sz w:val="28"/>
                <w:szCs w:val="28"/>
              </w:rPr>
              <w:t>Объем привлечения</w:t>
            </w:r>
            <w:r>
              <w:rPr>
                <w:bCs/>
                <w:sz w:val="28"/>
                <w:szCs w:val="28"/>
              </w:rPr>
              <w:t xml:space="preserve"> средств в бюджет города Москвы</w:t>
            </w:r>
            <w:r>
              <w:rPr>
                <w:bCs/>
                <w:sz w:val="28"/>
                <w:szCs w:val="28"/>
              </w:rPr>
              <w:br/>
            </w:r>
            <w:r w:rsidRPr="00FF6E18">
              <w:rPr>
                <w:bCs/>
                <w:sz w:val="28"/>
                <w:szCs w:val="28"/>
              </w:rP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23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r w:rsidR="009639F9" w:rsidRPr="00FF6E18" w:rsidTr="009639F9">
        <w:trPr>
          <w:trHeight w:val="343"/>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58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bl>
    <w:p w:rsidR="009639F9" w:rsidRDefault="009639F9" w:rsidP="009639F9">
      <w:pPr>
        <w:rPr>
          <w:sz w:val="28"/>
          <w:szCs w:val="28"/>
        </w:rPr>
      </w:pPr>
    </w:p>
    <w:p w:rsidR="009639F9" w:rsidRPr="00FF6E18" w:rsidRDefault="009639F9" w:rsidP="009639F9">
      <w:pPr>
        <w:rPr>
          <w:sz w:val="28"/>
          <w:szCs w:val="28"/>
        </w:rPr>
      </w:pPr>
    </w:p>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II. Погашение долговых обязательств в 2025 году</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976"/>
        <w:gridCol w:w="3544"/>
        <w:gridCol w:w="3006"/>
      </w:tblGrid>
      <w:tr w:rsidR="009639F9" w:rsidRPr="00FF6E18" w:rsidTr="009639F9">
        <w:trPr>
          <w:trHeight w:val="148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rFonts w:eastAsia="BatangChe"/>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rFonts w:eastAsia="BatangChe"/>
                <w:bCs/>
                <w:sz w:val="28"/>
                <w:szCs w:val="28"/>
              </w:rPr>
              <w:t>(тыс. единиц)</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8"/>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238"/>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97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r>
    </w:tbl>
    <w:p w:rsidR="009639F9" w:rsidRDefault="009639F9" w:rsidP="009639F9">
      <w:pPr>
        <w:pStyle w:val="6"/>
        <w:tabs>
          <w:tab w:val="left" w:pos="1215"/>
        </w:tabs>
        <w:ind w:right="-51"/>
      </w:pPr>
      <w:r w:rsidRPr="00FF6E18">
        <w:tab/>
      </w:r>
    </w:p>
    <w:p w:rsidR="009639F9" w:rsidRPr="00FF6E18" w:rsidRDefault="009639F9" w:rsidP="009639F9"/>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III. Привлечение средств в 2026 и 2027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1276"/>
        <w:gridCol w:w="1275"/>
        <w:gridCol w:w="1276"/>
        <w:gridCol w:w="1276"/>
        <w:gridCol w:w="1276"/>
        <w:gridCol w:w="1247"/>
      </w:tblGrid>
      <w:tr w:rsidR="009639F9" w:rsidRPr="00FF6E18" w:rsidTr="009639F9">
        <w:trPr>
          <w:trHeight w:val="734"/>
        </w:trPr>
        <w:tc>
          <w:tcPr>
            <w:tcW w:w="606"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013"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gridSpan w:val="2"/>
            <w:tcBorders>
              <w:top w:val="single" w:sz="4" w:space="0" w:color="auto"/>
              <w:left w:val="single" w:sz="4" w:space="0" w:color="auto"/>
              <w:bottom w:val="single" w:sz="4" w:space="0" w:color="auto"/>
              <w:right w:val="single" w:sz="4" w:space="0" w:color="auto"/>
            </w:tcBorders>
          </w:tcPr>
          <w:p w:rsidR="009639F9" w:rsidRPr="00FF6E18" w:rsidRDefault="009639F9" w:rsidP="009639F9">
            <w:pPr>
              <w:ind w:right="32"/>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рублей)</w:t>
            </w: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28"/>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395"/>
        </w:trPr>
        <w:tc>
          <w:tcPr>
            <w:tcW w:w="606"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013"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r>
      <w:tr w:rsidR="009639F9" w:rsidRPr="00FF6E18" w:rsidTr="009639F9">
        <w:trPr>
          <w:trHeight w:val="291"/>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013"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tabs>
                <w:tab w:val="center" w:pos="530"/>
                <w:tab w:val="left" w:pos="1050"/>
              </w:tabs>
              <w:jc w:val="center"/>
              <w:rPr>
                <w:sz w:val="28"/>
                <w:szCs w:val="28"/>
              </w:rPr>
            </w:pPr>
            <w:r w:rsidRPr="00FF6E18">
              <w:rPr>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rPr>
                <w:bCs/>
                <w:sz w:val="28"/>
                <w:szCs w:val="28"/>
              </w:rPr>
            </w:pPr>
          </w:p>
        </w:tc>
        <w:tc>
          <w:tcPr>
            <w:tcW w:w="2013"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bl>
    <w:p w:rsidR="009639F9" w:rsidRDefault="009639F9" w:rsidP="009639F9">
      <w:pPr>
        <w:pStyle w:val="6"/>
        <w:ind w:right="-51"/>
      </w:pPr>
    </w:p>
    <w:p w:rsidR="009639F9" w:rsidRDefault="009639F9" w:rsidP="009639F9"/>
    <w:p w:rsidR="009639F9" w:rsidRPr="006A52EA" w:rsidRDefault="009639F9" w:rsidP="009639F9"/>
    <w:p w:rsidR="009639F9" w:rsidRPr="00FF6E18" w:rsidRDefault="009639F9" w:rsidP="009639F9">
      <w:pPr>
        <w:pStyle w:val="6"/>
        <w:spacing w:after="120"/>
        <w:ind w:left="284" w:right="-51"/>
        <w:jc w:val="center"/>
        <w:rPr>
          <w:bCs/>
        </w:rPr>
      </w:pPr>
      <w:r w:rsidRPr="00FF6E18">
        <w:rPr>
          <w:bCs/>
        </w:rPr>
        <w:lastRenderedPageBreak/>
        <w:t>I</w:t>
      </w:r>
      <w:r w:rsidRPr="00FF6E18">
        <w:rPr>
          <w:bCs/>
          <w:lang w:val="en-US"/>
        </w:rPr>
        <w:t>V</w:t>
      </w:r>
      <w:r>
        <w:rPr>
          <w:bCs/>
        </w:rPr>
        <w:t xml:space="preserve">. </w:t>
      </w:r>
      <w:r w:rsidRPr="00FF6E18">
        <w:rPr>
          <w:bCs/>
        </w:rPr>
        <w:t xml:space="preserve">Погашение </w:t>
      </w:r>
      <w:r w:rsidRPr="00FF6E18">
        <w:rPr>
          <w:rFonts w:eastAsiaTheme="minorHAnsi"/>
          <w:lang w:eastAsia="en-US"/>
        </w:rPr>
        <w:t>долговых обязательств</w:t>
      </w:r>
      <w:r w:rsidRPr="00FF6E18">
        <w:rPr>
          <w:bCs/>
        </w:rPr>
        <w:t xml:space="preserve"> в 202</w:t>
      </w:r>
      <w:r>
        <w:rPr>
          <w:bCs/>
        </w:rPr>
        <w:t>6</w:t>
      </w:r>
      <w:r w:rsidRPr="00FF6E18">
        <w:rPr>
          <w:bCs/>
        </w:rPr>
        <w:t xml:space="preserve"> и 202</w:t>
      </w:r>
      <w:r>
        <w:rPr>
          <w:bCs/>
        </w:rPr>
        <w:t>7</w:t>
      </w:r>
      <w:r w:rsidRPr="00FF6E18">
        <w:rPr>
          <w:bCs/>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922"/>
        <w:gridCol w:w="1701"/>
        <w:gridCol w:w="1418"/>
        <w:gridCol w:w="1559"/>
        <w:gridCol w:w="1985"/>
      </w:tblGrid>
      <w:tr w:rsidR="009639F9" w:rsidRPr="00FF6E18" w:rsidTr="009639F9">
        <w:trPr>
          <w:trHeight w:val="710"/>
        </w:trPr>
        <w:tc>
          <w:tcPr>
            <w:tcW w:w="660"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22"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bCs/>
                <w:sz w:val="28"/>
                <w:szCs w:val="28"/>
              </w:rPr>
              <w:t>(тыс. единиц)</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403"/>
        </w:trPr>
        <w:tc>
          <w:tcPr>
            <w:tcW w:w="660"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202</w:t>
            </w:r>
            <w:r>
              <w:rPr>
                <w:sz w:val="28"/>
                <w:szCs w:val="28"/>
              </w:rPr>
              <w:t>7</w:t>
            </w:r>
            <w:r w:rsidRPr="00FF6E18">
              <w:rPr>
                <w:sz w:val="28"/>
                <w:szCs w:val="28"/>
              </w:rPr>
              <w:t xml:space="preserve"> год</w:t>
            </w:r>
          </w:p>
        </w:tc>
      </w:tr>
      <w:tr w:rsidR="009639F9" w:rsidRPr="00FF6E18" w:rsidTr="009639F9">
        <w:trPr>
          <w:trHeight w:val="277"/>
        </w:trPr>
        <w:tc>
          <w:tcPr>
            <w:tcW w:w="66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2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r w:rsidR="009639F9" w:rsidRPr="00FF6E18" w:rsidTr="009639F9">
        <w:trPr>
          <w:trHeight w:val="332"/>
        </w:trPr>
        <w:tc>
          <w:tcPr>
            <w:tcW w:w="66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sz w:val="28"/>
                <w:szCs w:val="28"/>
              </w:rPr>
            </w:pPr>
            <w:r w:rsidRPr="00FF6E18">
              <w:rPr>
                <w:sz w:val="28"/>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sz w:val="28"/>
                <w:szCs w:val="28"/>
              </w:rPr>
            </w:pPr>
            <w:r w:rsidRPr="00FF6E18">
              <w:rPr>
                <w:sz w:val="28"/>
                <w:szCs w:val="28"/>
              </w:rPr>
              <w:t>-</w:t>
            </w:r>
          </w:p>
        </w:tc>
      </w:tr>
    </w:tbl>
    <w:p w:rsidR="009639F9" w:rsidRPr="00FF6E18" w:rsidRDefault="009639F9" w:rsidP="009639F9">
      <w:pPr>
        <w:rPr>
          <w:sz w:val="28"/>
          <w:szCs w:val="28"/>
        </w:rPr>
      </w:pPr>
    </w:p>
    <w:p w:rsidR="00334B09" w:rsidRPr="00340339" w:rsidRDefault="00334B09" w:rsidP="00334B09">
      <w:pPr>
        <w:jc w:val="both"/>
        <w:rPr>
          <w:b/>
          <w:bCs/>
          <w:iCs/>
          <w:sz w:val="28"/>
          <w:szCs w:val="28"/>
        </w:rPr>
      </w:pPr>
      <w:r w:rsidRPr="00340339">
        <w:rPr>
          <w:b/>
          <w:bCs/>
          <w:iCs/>
          <w:sz w:val="28"/>
          <w:szCs w:val="28"/>
        </w:rPr>
        <w:t>Редактор проекта:</w:t>
      </w:r>
    </w:p>
    <w:p w:rsidR="00334B09" w:rsidRPr="00340339" w:rsidRDefault="00334B09" w:rsidP="00334B09">
      <w:pPr>
        <w:jc w:val="both"/>
        <w:rPr>
          <w:bCs/>
          <w:iCs/>
          <w:sz w:val="28"/>
          <w:szCs w:val="28"/>
        </w:rPr>
      </w:pPr>
      <w:r w:rsidRPr="00340339">
        <w:rPr>
          <w:bCs/>
          <w:iCs/>
          <w:sz w:val="28"/>
          <w:szCs w:val="28"/>
        </w:rPr>
        <w:t>министр Правительства Москвы,</w:t>
      </w:r>
    </w:p>
    <w:p w:rsidR="00334B09" w:rsidRPr="00340339" w:rsidRDefault="00334B09" w:rsidP="00334B09">
      <w:pPr>
        <w:jc w:val="both"/>
        <w:rPr>
          <w:bCs/>
          <w:iCs/>
          <w:sz w:val="28"/>
          <w:szCs w:val="28"/>
        </w:rPr>
      </w:pPr>
      <w:r w:rsidRPr="00340339">
        <w:rPr>
          <w:bCs/>
          <w:iCs/>
          <w:sz w:val="28"/>
          <w:szCs w:val="28"/>
        </w:rPr>
        <w:t xml:space="preserve">руководитель Департамента </w:t>
      </w:r>
    </w:p>
    <w:p w:rsidR="00334B09" w:rsidRPr="00340339" w:rsidRDefault="00334B09" w:rsidP="00334B09">
      <w:pPr>
        <w:jc w:val="both"/>
        <w:rPr>
          <w:bCs/>
          <w:iCs/>
          <w:sz w:val="28"/>
          <w:szCs w:val="28"/>
        </w:rPr>
      </w:pPr>
      <w:r w:rsidRPr="00340339">
        <w:rPr>
          <w:bCs/>
          <w:iCs/>
          <w:sz w:val="28"/>
          <w:szCs w:val="28"/>
        </w:rPr>
        <w:t>финансов города Москвы</w:t>
      </w:r>
    </w:p>
    <w:p w:rsidR="00334B09" w:rsidRDefault="00334B09" w:rsidP="00334B09">
      <w:pPr>
        <w:jc w:val="both"/>
        <w:rPr>
          <w:b/>
          <w:bCs/>
          <w:iCs/>
          <w:sz w:val="28"/>
          <w:szCs w:val="28"/>
        </w:rPr>
      </w:pPr>
      <w:r w:rsidRPr="00340339">
        <w:rPr>
          <w:b/>
          <w:bCs/>
          <w:iCs/>
          <w:sz w:val="28"/>
          <w:szCs w:val="28"/>
        </w:rPr>
        <w:t>Е.Ю.Зяббарова</w:t>
      </w:r>
    </w:p>
    <w:p w:rsidR="00334B09" w:rsidRPr="00340339" w:rsidRDefault="00334B09" w:rsidP="00334B09">
      <w:pPr>
        <w:jc w:val="both"/>
        <w:rPr>
          <w:b/>
          <w:bCs/>
          <w:iCs/>
          <w:sz w:val="28"/>
          <w:szCs w:val="28"/>
        </w:rPr>
      </w:pPr>
      <w:r w:rsidRPr="00D34366">
        <w:rPr>
          <w:bCs/>
          <w:iCs/>
          <w:sz w:val="28"/>
          <w:szCs w:val="28"/>
        </w:rPr>
        <w:t>8-499-251-35-26</w:t>
      </w:r>
    </w:p>
    <w:p w:rsidR="009639F9" w:rsidRPr="001A6707" w:rsidRDefault="009639F9" w:rsidP="009639F9"/>
    <w:sectPr w:rsidR="009639F9" w:rsidRPr="001A6707" w:rsidSect="00D150BD">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81A" w:rsidRDefault="0058781A" w:rsidP="00EA2AA8">
      <w:r>
        <w:separator/>
      </w:r>
    </w:p>
  </w:endnote>
  <w:endnote w:type="continuationSeparator" w:id="0">
    <w:p w:rsidR="0058781A" w:rsidRDefault="0058781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81A" w:rsidRDefault="0058781A" w:rsidP="00EA2AA8">
      <w:r>
        <w:separator/>
      </w:r>
    </w:p>
  </w:footnote>
  <w:footnote w:type="continuationSeparator" w:id="0">
    <w:p w:rsidR="0058781A" w:rsidRDefault="0058781A"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D6F" w:rsidRDefault="00A22D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B09"/>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8781A"/>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2E"/>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2D6F"/>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BD"/>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8719-B511-46BC-BA87-0440EC25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2024-10-16T13:55:00Z</dcterms:created>
  <dcterms:modified xsi:type="dcterms:W3CDTF">2024-10-16T13:55:00Z</dcterms:modified>
</cp:coreProperties>
</file>